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A8" w:rsidRDefault="00B159A8" w:rsidP="00B159A8">
      <w:pPr>
        <w:spacing w:line="360" w:lineRule="auto"/>
        <w:jc w:val="center"/>
        <w:rPr>
          <w:rFonts w:cs="B Yagut"/>
          <w:sz w:val="28"/>
          <w:szCs w:val="28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-800100</wp:posOffset>
            </wp:positionV>
            <wp:extent cx="1455420" cy="1299210"/>
            <wp:effectExtent l="0" t="0" r="0" b="0"/>
            <wp:wrapNone/>
            <wp:docPr id="4" name="Picture 4" descr="ALZA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ZAH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169" w:rsidRDefault="004D7169" w:rsidP="004D7169">
      <w:pPr>
        <w:spacing w:line="360" w:lineRule="auto"/>
        <w:jc w:val="center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-800100</wp:posOffset>
            </wp:positionV>
            <wp:extent cx="1455420" cy="1299210"/>
            <wp:effectExtent l="0" t="0" r="0" b="0"/>
            <wp:wrapNone/>
            <wp:docPr id="3" name="Picture 3" descr="ALZA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ZAH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169" w:rsidRDefault="004D7169" w:rsidP="004D7169">
      <w:pPr>
        <w:spacing w:line="168" w:lineRule="auto"/>
        <w:jc w:val="center"/>
        <w:rPr>
          <w:rFonts w:ascii="IranNastaliq" w:hAnsi="IranNastaliq" w:cs="Badr"/>
          <w:b/>
          <w:bCs/>
          <w:sz w:val="28"/>
          <w:szCs w:val="28"/>
          <w:rtl/>
          <w:lang w:bidi="fa-IR"/>
        </w:rPr>
      </w:pPr>
    </w:p>
    <w:p w:rsidR="004D7169" w:rsidRPr="009743A5" w:rsidRDefault="004D7169" w:rsidP="004D7169">
      <w:pPr>
        <w:spacing w:line="168" w:lineRule="auto"/>
        <w:jc w:val="center"/>
        <w:rPr>
          <w:rFonts w:ascii="IranNastaliq" w:hAnsi="IranNastaliq" w:cs="Badr" w:hint="cs"/>
          <w:b/>
          <w:bCs/>
          <w:sz w:val="28"/>
          <w:szCs w:val="28"/>
          <w:rtl/>
          <w:lang w:bidi="fa-IR"/>
        </w:rPr>
      </w:pPr>
      <w:r w:rsidRPr="009743A5">
        <w:rPr>
          <w:rFonts w:ascii="IranNastaliq" w:hAnsi="IranNastaliq" w:cs="Badr"/>
          <w:b/>
          <w:bCs/>
          <w:sz w:val="28"/>
          <w:szCs w:val="28"/>
          <w:rtl/>
          <w:lang w:bidi="fa-IR"/>
        </w:rPr>
        <w:t>دانشگاه الزهرا</w:t>
      </w:r>
    </w:p>
    <w:p w:rsidR="004D7169" w:rsidRPr="009743A5" w:rsidRDefault="004D7169" w:rsidP="004D7169">
      <w:pPr>
        <w:spacing w:line="168" w:lineRule="auto"/>
        <w:jc w:val="center"/>
        <w:rPr>
          <w:rFonts w:ascii="IranNastaliq" w:hAnsi="IranNastaliq" w:cs="Badr"/>
          <w:b/>
          <w:bCs/>
          <w:sz w:val="28"/>
          <w:szCs w:val="28"/>
          <w:rtl/>
          <w:lang w:bidi="fa-IR"/>
        </w:rPr>
      </w:pPr>
      <w:r w:rsidRPr="009743A5">
        <w:rPr>
          <w:rFonts w:ascii="IranNastaliq" w:hAnsi="IranNastaliq" w:cs="Badr"/>
          <w:b/>
          <w:bCs/>
          <w:sz w:val="28"/>
          <w:szCs w:val="28"/>
          <w:rtl/>
          <w:lang w:bidi="fa-IR"/>
        </w:rPr>
        <w:t>دانشكده هنر</w:t>
      </w:r>
    </w:p>
    <w:p w:rsidR="004D7169" w:rsidRPr="00040C31" w:rsidRDefault="004D7169" w:rsidP="004D7169">
      <w:pPr>
        <w:jc w:val="center"/>
        <w:rPr>
          <w:rFonts w:cs="B Homa" w:hint="cs"/>
          <w:sz w:val="30"/>
          <w:szCs w:val="30"/>
          <w:rtl/>
          <w:lang w:bidi="fa-IR"/>
        </w:rPr>
      </w:pPr>
      <w:r w:rsidRPr="00040C31">
        <w:rPr>
          <w:rFonts w:cs="B Homa" w:hint="cs"/>
          <w:sz w:val="30"/>
          <w:szCs w:val="30"/>
          <w:rtl/>
          <w:lang w:bidi="fa-IR"/>
        </w:rPr>
        <w:t>رشته صنا</w:t>
      </w:r>
      <w:bookmarkStart w:id="0" w:name="_GoBack"/>
      <w:bookmarkEnd w:id="0"/>
      <w:r w:rsidRPr="00040C31">
        <w:rPr>
          <w:rFonts w:cs="B Homa" w:hint="cs"/>
          <w:sz w:val="30"/>
          <w:szCs w:val="30"/>
          <w:rtl/>
          <w:lang w:bidi="fa-IR"/>
        </w:rPr>
        <w:t>يع دستي</w:t>
      </w:r>
    </w:p>
    <w:p w:rsidR="004D7169" w:rsidRDefault="004D7169" w:rsidP="004D7169">
      <w:pPr>
        <w:jc w:val="center"/>
        <w:rPr>
          <w:rFonts w:cs="B Yagut"/>
          <w:sz w:val="26"/>
          <w:szCs w:val="26"/>
          <w:rtl/>
          <w:lang w:bidi="fa-IR"/>
        </w:rPr>
      </w:pPr>
    </w:p>
    <w:p w:rsidR="004D7169" w:rsidRDefault="004D7169" w:rsidP="004D7169">
      <w:pPr>
        <w:jc w:val="center"/>
        <w:rPr>
          <w:rFonts w:cs="B Yagut"/>
          <w:sz w:val="26"/>
          <w:szCs w:val="26"/>
          <w:rtl/>
          <w:lang w:bidi="fa-IR"/>
        </w:rPr>
      </w:pPr>
    </w:p>
    <w:p w:rsidR="004D7169" w:rsidRPr="00040C31" w:rsidRDefault="004D7169" w:rsidP="004D7169">
      <w:pPr>
        <w:jc w:val="center"/>
        <w:rPr>
          <w:rFonts w:cs="B Yagut" w:hint="cs"/>
          <w:sz w:val="26"/>
          <w:szCs w:val="26"/>
          <w:rtl/>
          <w:lang w:bidi="fa-IR"/>
        </w:rPr>
      </w:pPr>
    </w:p>
    <w:p w:rsidR="004D7169" w:rsidRPr="004D1B66" w:rsidRDefault="004D7169" w:rsidP="004D7169">
      <w:pPr>
        <w:jc w:val="center"/>
        <w:rPr>
          <w:rFonts w:cs="B Zar" w:hint="cs"/>
          <w:sz w:val="40"/>
          <w:szCs w:val="40"/>
          <w:rtl/>
          <w:lang w:bidi="fa-IR"/>
        </w:rPr>
      </w:pPr>
      <w:r w:rsidRPr="004D1B66">
        <w:rPr>
          <w:rFonts w:cs="B Zar" w:hint="cs"/>
          <w:sz w:val="40"/>
          <w:szCs w:val="40"/>
          <w:rtl/>
          <w:lang w:bidi="fa-IR"/>
        </w:rPr>
        <w:t>عنوان :</w:t>
      </w:r>
    </w:p>
    <w:p w:rsidR="004D7169" w:rsidRPr="004D1B66" w:rsidRDefault="004D7169" w:rsidP="004D7169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 w:rsidRPr="004D1B66">
        <w:rPr>
          <w:rFonts w:cs="B Zar" w:hint="cs"/>
          <w:b/>
          <w:bCs/>
          <w:sz w:val="40"/>
          <w:szCs w:val="40"/>
          <w:rtl/>
          <w:lang w:bidi="fa-IR"/>
        </w:rPr>
        <w:t>قالي هاي كتيبه دار موزه فرش ايران</w:t>
      </w:r>
    </w:p>
    <w:p w:rsidR="004D7169" w:rsidRDefault="004D7169" w:rsidP="004D7169">
      <w:pPr>
        <w:jc w:val="center"/>
        <w:rPr>
          <w:rFonts w:cs="B Yagut"/>
          <w:sz w:val="28"/>
          <w:szCs w:val="28"/>
          <w:rtl/>
          <w:lang w:bidi="fa-IR"/>
        </w:rPr>
      </w:pPr>
    </w:p>
    <w:p w:rsidR="004D7169" w:rsidRDefault="004D7169" w:rsidP="004D7169">
      <w:pPr>
        <w:jc w:val="center"/>
        <w:rPr>
          <w:rFonts w:cs="B Yagut"/>
          <w:sz w:val="28"/>
          <w:szCs w:val="28"/>
          <w:rtl/>
          <w:lang w:bidi="fa-IR"/>
        </w:rPr>
      </w:pPr>
    </w:p>
    <w:p w:rsidR="004D7169" w:rsidRDefault="004D7169" w:rsidP="004D7169">
      <w:pPr>
        <w:jc w:val="center"/>
        <w:rPr>
          <w:rFonts w:cs="B Yagut"/>
          <w:sz w:val="28"/>
          <w:szCs w:val="28"/>
          <w:rtl/>
          <w:lang w:bidi="fa-IR"/>
        </w:rPr>
      </w:pPr>
    </w:p>
    <w:p w:rsidR="004D7169" w:rsidRDefault="004D7169" w:rsidP="004D7169">
      <w:pPr>
        <w:jc w:val="center"/>
        <w:rPr>
          <w:rFonts w:cs="B Yagut" w:hint="cs"/>
          <w:sz w:val="28"/>
          <w:szCs w:val="28"/>
          <w:rtl/>
          <w:lang w:bidi="fa-IR"/>
        </w:rPr>
      </w:pPr>
    </w:p>
    <w:p w:rsidR="004D7169" w:rsidRPr="004D1B66" w:rsidRDefault="004D7169" w:rsidP="004D7169">
      <w:pPr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4D1B66">
        <w:rPr>
          <w:rFonts w:cs="B Titr" w:hint="cs"/>
          <w:b/>
          <w:bCs/>
          <w:sz w:val="32"/>
          <w:szCs w:val="32"/>
          <w:rtl/>
          <w:lang w:bidi="fa-IR"/>
        </w:rPr>
        <w:t>استاد راهنما:</w:t>
      </w:r>
    </w:p>
    <w:p w:rsidR="004D7169" w:rsidRPr="004D1B66" w:rsidRDefault="004D7169" w:rsidP="004D7169">
      <w:pPr>
        <w:jc w:val="center"/>
        <w:rPr>
          <w:rFonts w:cs="B Yagut" w:hint="cs"/>
          <w:sz w:val="32"/>
          <w:szCs w:val="32"/>
          <w:rtl/>
          <w:lang w:bidi="fa-IR"/>
        </w:rPr>
      </w:pPr>
    </w:p>
    <w:p w:rsidR="004D7169" w:rsidRPr="004D1B66" w:rsidRDefault="004D7169" w:rsidP="004D7169">
      <w:pPr>
        <w:rPr>
          <w:rFonts w:cs="B Yagut" w:hint="cs"/>
          <w:sz w:val="32"/>
          <w:szCs w:val="32"/>
          <w:rtl/>
          <w:lang w:bidi="fa-IR"/>
        </w:rPr>
      </w:pPr>
    </w:p>
    <w:p w:rsidR="004D7169" w:rsidRPr="004D1B66" w:rsidRDefault="004D7169" w:rsidP="004D7169">
      <w:pPr>
        <w:jc w:val="center"/>
        <w:rPr>
          <w:rFonts w:cs="B Yagut" w:hint="cs"/>
          <w:sz w:val="32"/>
          <w:szCs w:val="32"/>
          <w:rtl/>
          <w:lang w:bidi="fa-IR"/>
        </w:rPr>
      </w:pPr>
    </w:p>
    <w:p w:rsidR="004D7169" w:rsidRPr="004D1B66" w:rsidRDefault="004D7169" w:rsidP="004D7169">
      <w:pPr>
        <w:jc w:val="center"/>
        <w:rPr>
          <w:rFonts w:cs="B Titr" w:hint="cs"/>
          <w:sz w:val="32"/>
          <w:szCs w:val="32"/>
          <w:rtl/>
          <w:lang w:bidi="fa-IR"/>
        </w:rPr>
      </w:pPr>
      <w:r w:rsidRPr="004D1B66">
        <w:rPr>
          <w:rFonts w:cs="B Titr" w:hint="cs"/>
          <w:sz w:val="32"/>
          <w:szCs w:val="32"/>
          <w:rtl/>
          <w:lang w:bidi="fa-IR"/>
        </w:rPr>
        <w:t xml:space="preserve">دانشجو : </w:t>
      </w:r>
    </w:p>
    <w:p w:rsidR="00A7007E" w:rsidRPr="000D6D39" w:rsidRDefault="00A7007E" w:rsidP="00B159A8">
      <w:pPr>
        <w:spacing w:line="360" w:lineRule="auto"/>
        <w:jc w:val="center"/>
        <w:rPr>
          <w:rFonts w:cs="2  Jadid"/>
          <w:sz w:val="28"/>
          <w:szCs w:val="28"/>
          <w:rtl/>
          <w:lang w:bidi="fa-IR"/>
        </w:rPr>
      </w:pPr>
      <w:r w:rsidRPr="00973215">
        <w:rPr>
          <w:rFonts w:cs="B Yagut"/>
          <w:sz w:val="28"/>
          <w:szCs w:val="28"/>
          <w:rtl/>
          <w:lang w:bidi="fa-IR"/>
        </w:rPr>
        <w:br w:type="page"/>
      </w:r>
      <w:r w:rsidRPr="000D6D39">
        <w:rPr>
          <w:rFonts w:cs="2  Jadid" w:hint="cs"/>
          <w:sz w:val="28"/>
          <w:szCs w:val="28"/>
          <w:rtl/>
          <w:lang w:bidi="fa-IR"/>
        </w:rPr>
        <w:lastRenderedPageBreak/>
        <w:t>فهرست مطالب</w:t>
      </w:r>
    </w:p>
    <w:p w:rsidR="00A7007E" w:rsidRPr="000D6D39" w:rsidRDefault="00A7007E" w:rsidP="00A7007E">
      <w:pPr>
        <w:tabs>
          <w:tab w:val="right" w:pos="7938"/>
        </w:tabs>
        <w:spacing w:line="360" w:lineRule="auto"/>
        <w:jc w:val="lowKashida"/>
        <w:rPr>
          <w:rFonts w:cs="2  Jadid"/>
          <w:sz w:val="28"/>
          <w:szCs w:val="28"/>
          <w:rtl/>
          <w:lang w:bidi="fa-IR"/>
        </w:rPr>
      </w:pPr>
      <w:r w:rsidRPr="000D6D39">
        <w:rPr>
          <w:rFonts w:cs="2  Jadid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5143500" cy="0"/>
                <wp:effectExtent l="12700" t="5080" r="635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1F46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pt" to="39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b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a5U/TF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"/>
            </w:pict>
          </mc:Fallback>
        </mc:AlternateContent>
      </w:r>
      <w:r w:rsidRPr="000D6D39">
        <w:rPr>
          <w:rFonts w:cs="2  Jadid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330835</wp:posOffset>
                </wp:positionV>
                <wp:extent cx="5143500" cy="0"/>
                <wp:effectExtent l="12700" t="11430" r="635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7325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6.05pt" to="39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C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uVP0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"/>
            </w:pict>
          </mc:Fallback>
        </mc:AlternateContent>
      </w:r>
      <w:r w:rsidRPr="000D6D39">
        <w:rPr>
          <w:rFonts w:cs="2  Jadid" w:hint="cs"/>
          <w:sz w:val="28"/>
          <w:szCs w:val="28"/>
          <w:rtl/>
          <w:lang w:bidi="fa-IR"/>
        </w:rPr>
        <w:t>عنوان</w:t>
      </w:r>
      <w:r w:rsidRPr="000D6D39">
        <w:rPr>
          <w:rFonts w:cs="2  Jadid" w:hint="cs"/>
          <w:sz w:val="28"/>
          <w:szCs w:val="28"/>
          <w:rtl/>
          <w:lang w:bidi="fa-IR"/>
        </w:rPr>
        <w:tab/>
        <w:t xml:space="preserve"> صفحه </w:t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مقدمه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>فصل اول :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 xml:space="preserve">مروري بر قالي ايران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>فصل دوم :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تاريخچه موزه فرش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 xml:space="preserve">ايران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>فصل سوم: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 xml:space="preserve">تعريف ونقش خط درقالي ايران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>فصل چهارم :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طراحي و اجراي فرم انواع كتيبه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 xml:space="preserve">در قاليهاي مناطق مختلف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>فصل پنجم :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 xml:space="preserve">قاليهاي كتيبه‌دار موزه فرش ايران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>فصل ششم :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كتيبه ،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 xml:space="preserve">نقشمايه‌اي در قالي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>فصل هفتم :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 xml:space="preserve">قالي بافي در دوره‌ي صفوي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- </w:t>
      </w:r>
      <w:r w:rsidRPr="00973215">
        <w:rPr>
          <w:rFonts w:cs="B Yagut" w:hint="cs"/>
          <w:sz w:val="28"/>
          <w:szCs w:val="28"/>
          <w:rtl/>
          <w:lang w:bidi="fa-IR"/>
        </w:rPr>
        <w:t>نمونه‌هايي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از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 xml:space="preserve">قاليهاي كتيبه‌دار دوره صفويه </w:t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>فصل هشتم :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نمونه‌هايي از قاليهاي كتيبه‌دار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 xml:space="preserve">در ساير موزه‌ها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خلاصه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نتيجه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فهرست منابع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973215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 فهرست تصاوير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7007E" w:rsidRPr="000D6D39" w:rsidRDefault="00A7007E" w:rsidP="00A7007E">
      <w:pPr>
        <w:tabs>
          <w:tab w:val="right" w:leader="dot" w:pos="7938"/>
        </w:tabs>
        <w:spacing w:line="36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973215">
        <w:rPr>
          <w:rFonts w:cs="B Yagut"/>
          <w:sz w:val="28"/>
          <w:szCs w:val="28"/>
          <w:lang w:bidi="fa-IR"/>
        </w:rPr>
        <w:br w:type="page"/>
      </w:r>
      <w:r w:rsidRPr="000D6D39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چكيده </w:t>
      </w:r>
    </w:p>
    <w:p w:rsidR="00A7007E" w:rsidRPr="00973215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>آثار هنري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دستي مردم در سراسر جهان كه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قالي چكيده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عصاره آنها است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،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نشان مي‌دهد كه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همواره طبيعت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الهام بخش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هنرمندان در خلق اثار هنريشان بوده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است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كلك نقش آفرين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هنرمندان طراح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با بهره‌گيري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از خيال ممدوح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و خيال محمود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به عوالم قدسي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و آسماني ،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خالق آثاري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بي‌بديل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و بي‌همانند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كه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در عرصه هنرها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سري از ساير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بلندتر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دارد وبرتارك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هنر شرق مي‌درخشد و همچنين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با بهره‌گيري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از طبيعت در طول تاريخ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ديرپاي قالي ايران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تنوعي بي‌حد و مرز به طرح و نقش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اين دستباف هديه كرده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است .</w:t>
      </w:r>
    </w:p>
    <w:p w:rsidR="00A7007E" w:rsidRPr="00973215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 هنر خوشنويسي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در قالي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،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بازتاب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ادبيات پارسي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را منعكس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973215">
        <w:rPr>
          <w:rFonts w:cs="B Yagut" w:hint="cs"/>
          <w:sz w:val="28"/>
          <w:szCs w:val="28"/>
          <w:rtl/>
          <w:lang w:bidi="fa-IR"/>
        </w:rPr>
        <w:t>مي‌سازد .</w:t>
      </w:r>
    </w:p>
    <w:p w:rsidR="00A7007E" w:rsidRPr="00973215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 كلمات كليدي :</w:t>
      </w:r>
    </w:p>
    <w:p w:rsidR="00A7007E" w:rsidRPr="00973215" w:rsidRDefault="00A7007E" w:rsidP="00A7007E">
      <w:pPr>
        <w:numPr>
          <w:ilvl w:val="0"/>
          <w:numId w:val="1"/>
        </w:num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قالي </w:t>
      </w:r>
    </w:p>
    <w:p w:rsidR="00A7007E" w:rsidRPr="00973215" w:rsidRDefault="00A7007E" w:rsidP="00A7007E">
      <w:pPr>
        <w:numPr>
          <w:ilvl w:val="0"/>
          <w:numId w:val="1"/>
        </w:numPr>
        <w:spacing w:line="360" w:lineRule="auto"/>
        <w:jc w:val="lowKashida"/>
        <w:rPr>
          <w:rFonts w:cs="B Yagut"/>
          <w:sz w:val="28"/>
          <w:szCs w:val="28"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كتيبه </w:t>
      </w:r>
    </w:p>
    <w:p w:rsidR="00A7007E" w:rsidRPr="00973215" w:rsidRDefault="00A7007E" w:rsidP="00A7007E">
      <w:pPr>
        <w:numPr>
          <w:ilvl w:val="0"/>
          <w:numId w:val="1"/>
        </w:numPr>
        <w:spacing w:line="360" w:lineRule="auto"/>
        <w:jc w:val="lowKashida"/>
        <w:rPr>
          <w:rFonts w:cs="B Yagut"/>
          <w:sz w:val="28"/>
          <w:szCs w:val="28"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خط </w:t>
      </w:r>
    </w:p>
    <w:p w:rsidR="00A7007E" w:rsidRPr="00973215" w:rsidRDefault="00A7007E" w:rsidP="00A7007E">
      <w:pPr>
        <w:numPr>
          <w:ilvl w:val="0"/>
          <w:numId w:val="1"/>
        </w:numPr>
        <w:spacing w:line="360" w:lineRule="auto"/>
        <w:jc w:val="lowKashida"/>
        <w:rPr>
          <w:rFonts w:cs="B Yagut"/>
          <w:sz w:val="28"/>
          <w:szCs w:val="28"/>
          <w:lang w:bidi="fa-IR"/>
        </w:rPr>
      </w:pPr>
      <w:r w:rsidRPr="00973215">
        <w:rPr>
          <w:rFonts w:cs="B Yagut" w:hint="cs"/>
          <w:sz w:val="28"/>
          <w:szCs w:val="28"/>
          <w:rtl/>
          <w:lang w:bidi="fa-IR"/>
        </w:rPr>
        <w:t xml:space="preserve">قالي موزه‌اي </w:t>
      </w:r>
    </w:p>
    <w:p w:rsidR="000A3B74" w:rsidRDefault="000A3B74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Default="00A7007E" w:rsidP="00A7007E">
      <w:pPr>
        <w:rPr>
          <w:rtl/>
          <w:lang w:bidi="fa-IR"/>
        </w:rPr>
      </w:pPr>
    </w:p>
    <w:p w:rsidR="00A7007E" w:rsidRPr="00E03F58" w:rsidRDefault="00A7007E" w:rsidP="00A7007E">
      <w:pPr>
        <w:spacing w:line="36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E03F58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مقدمه 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قالي ايران با طرح‌هاي گوناگون داراي مضامين و پيام‌هاي مختلفي است و نماد هنر اصيل و فرهنگ و ادبيات غني ايران زمين است . ايجاد نقش و نگار بر ابزار كار ، يا بر ديوار محل زندگي از دوره‌ي هخامنشيان و سلسله‌هاي بعد از آن در ايران متداول بوده است . البته در دوره‌ي اسلامي به سبب تغيير دين در ايران در هنر نيز تغييراتي پديدار شد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سبب گسترش خط را بر اشياء و آثار مي‌توان به دو علت اساسي دانست ؛ اول اينكه چون در مذاهب ، توسل به ادعيه و اوراد و اعتقاد به رسيدن به خير و بركت و سعادت به وسيله‌ي دعا مبناي محكم داشت ، بعدها در مذهب جديد نيز مردم با ايمان تقريباً بر بيشتر ابزارها و لوام زندگي خود نام مقدسان و بزرگان دين رانقش مي‌كردند و از آنها براي تبرك و سعادت ياري مي‌جستند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دوم چنانكه مي‌دانيم ايرانيان به تزئين اشياء و ابزارهاي خود علاقه‌ي بسيار داشتند و چون نمي‌توانستند نقش صورت به كار ببرند به خط متوسل شدند و براي تزئين آثار خود از خط استفاده كردند و ادعيه و احاديث ، پندو اندرز ، اشعار را با خط خوش بر بستر آثار و لوازم زندگي خود نقش كردند . از همين جاست كه مشاهده مي شوند هنرمندان بيشتر به زيبايي خط توجه داشته‌اند و زوايا و اشكالي در نگارش آن ايجاد كرده‌اند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بايد گفت كه خط در ايران در دوره‌ي اسلامي ،يكي از عناصر هنرهاي تزئيني شده است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در آغاز با پرسش‌هاي گوناگوني روبرو مي‌شويم :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lastRenderedPageBreak/>
        <w:t>- قاليهاي كتيبه‌دار چه گروه از فرشها مي‌باشند؟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- چرا از خط و نوشته در قالي استفاده مي‌كرده‌اند ؟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- آيا فرم كتيبه‌ها در قاليهاي مناطق مختلف متفاوت مي باشد ؟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- به عنوان نمونه در شهر كرمان بيشتر چه فرمي براي كتيبه استفاده نموده‌اند ؟ و ديگر مناطق چطور ؟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- از چه نوع خطي در داخل قاب كتيبه استفاده نموده‌اند ؟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- كتيبه‌ها در كدام قسمت قالي كار شده‌اند؟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با طرح اين سوالات و پاسخ گويي به آنها در قسمت نتيجه ، قصد داريم به اهداف زير نائل آييم: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گردآوري منبع مناسبي براي علاقمندان و پژوهشگران رشته‌ي فرش و ادامه دادن مسير هنرمندان اين رشته مي باشد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با گردآوري اين مجموعه ، نقشه قالي كتيبه‌داري را به نحوي جديد ، براي ارائه پايان نامه ، طراحي مي‌كنم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/>
          <w:b/>
          <w:bCs/>
          <w:sz w:val="28"/>
          <w:szCs w:val="28"/>
          <w:rtl/>
          <w:lang w:bidi="fa-IR"/>
        </w:rPr>
        <w:br w:type="page"/>
      </w:r>
      <w:r w:rsidRPr="002B446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تعريف مسأله :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فرش : كلمه‌اي عربي و به هر آنچه گستردني باشد گفته مي‌شود . معادل فارسي آن قالي ، قاليچه مي‌باشد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قالي : واژه كنوني قالي به تلفظ فارسي پهلوي رايج شده است كه به اعتقاد برخي محققان واژه قالي از ريشه لغوي ( قاليقيا يا قاليقيلا) گرفته شده كه نام شهري خيالي در قفقاز است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مردم كشمير واژه اصيل (‌كالين ) را به كار مي‌برند كه ريشه اصلي قالي و يا قالين است . 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واژه كالين از صورت باستاني (</w:t>
      </w:r>
      <w:r w:rsidRPr="002B446A">
        <w:rPr>
          <w:rFonts w:cs="B Yagut"/>
          <w:sz w:val="28"/>
          <w:szCs w:val="28"/>
          <w:lang w:bidi="fa-IR"/>
        </w:rPr>
        <w:t>Karayan</w:t>
      </w:r>
      <w:r w:rsidRPr="002B446A">
        <w:rPr>
          <w:rFonts w:cs="B Yagut" w:hint="cs"/>
          <w:sz w:val="28"/>
          <w:szCs w:val="28"/>
          <w:rtl/>
          <w:lang w:bidi="fa-IR"/>
        </w:rPr>
        <w:t xml:space="preserve">) مي آيد كه از ريشه ( </w:t>
      </w:r>
      <w:r w:rsidRPr="002B446A">
        <w:rPr>
          <w:rFonts w:cs="B Yagut"/>
          <w:sz w:val="28"/>
          <w:szCs w:val="28"/>
          <w:lang w:bidi="fa-IR"/>
        </w:rPr>
        <w:t>Kar</w:t>
      </w:r>
      <w:r w:rsidRPr="002B446A">
        <w:rPr>
          <w:rFonts w:cs="B Yagut" w:hint="cs"/>
          <w:sz w:val="28"/>
          <w:szCs w:val="28"/>
          <w:rtl/>
          <w:lang w:bidi="fa-IR"/>
        </w:rPr>
        <w:t>) به معني كاشتن است ،‌گرفته شده و به درستي كه ايرانيان باستان ، كاشتن گره در ميان تاروپود قالي را همان كاشتن بذر و نشاء در دل خاك مي‌دانسته‌اند . از اين رو كالين ، قالين يا قالي را بر آن نهاده‌اند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« كتيبه : نوشته‌اي كه بر سر در ورودي ديوار ابنيه يا بر بدنه‌ي كوه به خطوط مختلف نويسند .»</w:t>
      </w:r>
      <w:r w:rsidRPr="002B446A">
        <w:rPr>
          <w:rStyle w:val="FootnoteReference"/>
          <w:rFonts w:cs="B Yagut"/>
          <w:sz w:val="28"/>
          <w:szCs w:val="28"/>
          <w:rtl/>
          <w:lang w:bidi="fa-IR"/>
        </w:rPr>
        <w:footnoteReference w:id="1"/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« گونه‌اي از نقش قاب و بيشتر نقشي در حد مستطيل و لوزي و مانند آنها . 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>از نقش كتيبه در قالي ، گاه براي نوشتن « شعر » ، « تاريخ » ،‌« بافت» و « اسم بافنده » بهره مي‌گيرند و گاه اين نگاره جنبه‌ي تزئيني دارد.»</w:t>
      </w:r>
      <w:r w:rsidRPr="002B446A">
        <w:rPr>
          <w:rStyle w:val="FootnoteReference"/>
          <w:rFonts w:cs="B Yagut"/>
          <w:sz w:val="28"/>
          <w:szCs w:val="28"/>
          <w:rtl/>
          <w:lang w:bidi="fa-IR"/>
        </w:rPr>
        <w:footnoteReference w:id="2"/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lastRenderedPageBreak/>
        <w:t xml:space="preserve">« قالي موزه‌اي : قالي است كه براثر قدمت بافت و هنري بودن و مرغوبيت خارق العاده مواد اوليه و طراحي و بافت آن ، استعداد نگهداري در موزه را كه مستلزم انجام هزينه فراوان است داشته باشد .» </w:t>
      </w:r>
      <w:r w:rsidRPr="002B446A">
        <w:rPr>
          <w:rStyle w:val="FootnoteReference"/>
          <w:rFonts w:cs="B Yagut"/>
          <w:sz w:val="28"/>
          <w:szCs w:val="28"/>
          <w:rtl/>
          <w:lang w:bidi="fa-IR"/>
        </w:rPr>
        <w:footnoteReference w:id="3"/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</w:p>
    <w:p w:rsidR="00A7007E" w:rsidRPr="002B446A" w:rsidRDefault="00A7007E" w:rsidP="00A7007E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 w:rsidRPr="002B446A">
        <w:rPr>
          <w:rFonts w:cs="B Yagut" w:hint="cs"/>
          <w:b/>
          <w:bCs/>
          <w:sz w:val="28"/>
          <w:szCs w:val="28"/>
          <w:rtl/>
          <w:lang w:bidi="fa-IR"/>
        </w:rPr>
        <w:t>ضرورت :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قاليهاي كتيبه‌دار كه مزين به آياتي از قرآن مجيد ومطالب بكر و سروده‌هاي عرفاني و ادبي مي‌تواند باشد ، گاهي از آنها تا كنون خوانده و ترجمه نشده‌اند و براي بررسي و شناخت بيشتر فرم كتيبه‌ها و همچنين كمبود منبع و كتاب در اين زمينه ، اين تحقيق جمع آوري شده است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شعر فارسي و مضامين ادبي در گذر هزار ساله خويش همواره سرچشمه الهام هنري مردان اين سرزمين بوده است ، در ميان هنرهاي ملي ، كمتر هنري را مي‌‌توان يافت كه از ادبيات كهن فارسي بهره نبرده باشد ، دستبافته‌هاي ايران به ويژه قالي به عنوان يكي از هنرهاي ملي ، ازاين تاثير بي‌بهره نبوده است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ديدار از نمايشگاه قالي با عنوان « تاثير ادبيات كهن فارسي بر روي قاليهاي ايراني » در موزه فرش ، اسفند ماه 86</w:t>
      </w:r>
      <w:r>
        <w:rPr>
          <w:rFonts w:cs="B Yagut" w:hint="cs"/>
          <w:sz w:val="28"/>
          <w:szCs w:val="28"/>
          <w:rtl/>
          <w:lang w:bidi="fa-IR"/>
        </w:rPr>
        <w:t>،</w:t>
      </w:r>
      <w:r w:rsidRPr="002B446A">
        <w:rPr>
          <w:rFonts w:cs="B Yagut" w:hint="cs"/>
          <w:sz w:val="28"/>
          <w:szCs w:val="28"/>
          <w:rtl/>
          <w:lang w:bidi="fa-IR"/>
        </w:rPr>
        <w:t xml:space="preserve"> شوقي را در من ايجاد نمود كه در اين زمينه تحقيق كنم .</w:t>
      </w:r>
    </w:p>
    <w:p w:rsidR="00A7007E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A7007E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A7007E" w:rsidRPr="001D7202" w:rsidRDefault="00A7007E" w:rsidP="00A7007E">
      <w:pPr>
        <w:spacing w:line="36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1D7202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فرضيه :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در طبقه‌بندي كليه طرحهاي قالي ايران كه حداقل به بيست گروه اصلي تقسيم بندي شده ،‌گروهي به قاليهاي كتيبه‌دار اختصاص نداده‌اند و شايد به اين دليل است كه نام طرحي كه به قالي داده مي‌شود ، (‌ مثلاً لچك ترنج اسليمي شاه عباسي ) ، بازگوكننده طرح متن قالي است و هيچ يك از اين اصطلاحات نمي‌توان به شكل حاشيه و طرح آن پي برد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در ابتدا ، نبود كتابهاي تخصصي و مرجع در اين زمينه ، موانعي را ايجاد نمود ، ولي جستجو درمجلات ونشريات تخصصي قالي و سپس با تحقيق ميداني و مصاحبه با افراد مطلع در اين زمينه كارم را ادامه دادم .</w:t>
      </w:r>
    </w:p>
    <w:p w:rsidR="00A7007E" w:rsidRPr="002B446A" w:rsidRDefault="00A7007E" w:rsidP="00A7007E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2B446A">
        <w:rPr>
          <w:rFonts w:cs="B Yagut" w:hint="cs"/>
          <w:sz w:val="28"/>
          <w:szCs w:val="28"/>
          <w:rtl/>
          <w:lang w:bidi="fa-IR"/>
        </w:rPr>
        <w:t xml:space="preserve"> در پايان بايد اضافه كنم كه قسمتهايي كه داراي علامت * مي‌باشد ، نظر اينجانب براساس مطالب مورد بحث بوده است .</w:t>
      </w:r>
    </w:p>
    <w:p w:rsidR="00A7007E" w:rsidRDefault="00A7007E" w:rsidP="00A7007E">
      <w:pPr>
        <w:rPr>
          <w:lang w:bidi="fa-IR"/>
        </w:rPr>
      </w:pPr>
    </w:p>
    <w:sectPr w:rsidR="00A7007E" w:rsidSect="00973215">
      <w:pgSz w:w="11906" w:h="16838"/>
      <w:pgMar w:top="2268" w:right="1985" w:bottom="1701" w:left="198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26" w:rsidRDefault="00515A26" w:rsidP="00A7007E">
      <w:r>
        <w:separator/>
      </w:r>
    </w:p>
  </w:endnote>
  <w:endnote w:type="continuationSeparator" w:id="0">
    <w:p w:rsidR="00515A26" w:rsidRDefault="00515A26" w:rsidP="00A7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26" w:rsidRDefault="00515A26" w:rsidP="00A7007E">
      <w:r>
        <w:separator/>
      </w:r>
    </w:p>
  </w:footnote>
  <w:footnote w:type="continuationSeparator" w:id="0">
    <w:p w:rsidR="00515A26" w:rsidRDefault="00515A26" w:rsidP="00A7007E">
      <w:r>
        <w:continuationSeparator/>
      </w:r>
    </w:p>
  </w:footnote>
  <w:footnote w:id="1">
    <w:p w:rsidR="00A7007E" w:rsidRPr="00E87D78" w:rsidRDefault="00A7007E" w:rsidP="00A7007E">
      <w:pPr>
        <w:pStyle w:val="FootnoteText"/>
        <w:jc w:val="lowKashida"/>
        <w:rPr>
          <w:rFonts w:cs="B Yagut"/>
          <w:lang w:bidi="fa-IR"/>
        </w:rPr>
      </w:pPr>
      <w:r w:rsidRPr="00E87D78">
        <w:rPr>
          <w:rStyle w:val="FootnoteReference"/>
          <w:rFonts w:cs="B Yagut"/>
        </w:rPr>
        <w:footnoteRef/>
      </w:r>
      <w:r w:rsidRPr="00E87D78">
        <w:rPr>
          <w:rFonts w:cs="B Yagut"/>
          <w:rtl/>
        </w:rPr>
        <w:t xml:space="preserve"> </w:t>
      </w:r>
      <w:r w:rsidRPr="00E87D78">
        <w:rPr>
          <w:rFonts w:cs="B Yagut" w:hint="cs"/>
          <w:rtl/>
          <w:lang w:bidi="fa-IR"/>
        </w:rPr>
        <w:t xml:space="preserve">. محمد معين ، ص 2908، (‌جلد سوم ) </w:t>
      </w:r>
    </w:p>
  </w:footnote>
  <w:footnote w:id="2">
    <w:p w:rsidR="00A7007E" w:rsidRPr="00E87D78" w:rsidRDefault="00A7007E" w:rsidP="00A7007E">
      <w:pPr>
        <w:pStyle w:val="FootnoteText"/>
        <w:jc w:val="lowKashida"/>
        <w:rPr>
          <w:rFonts w:cs="B Yagut"/>
          <w:lang w:bidi="fa-IR"/>
        </w:rPr>
      </w:pPr>
      <w:r w:rsidRPr="00E87D78">
        <w:rPr>
          <w:rStyle w:val="FootnoteReference"/>
          <w:rFonts w:cs="B Yagut"/>
        </w:rPr>
        <w:footnoteRef/>
      </w:r>
      <w:r w:rsidRPr="00E87D78">
        <w:rPr>
          <w:rFonts w:cs="B Yagut"/>
          <w:rtl/>
        </w:rPr>
        <w:t xml:space="preserve"> </w:t>
      </w:r>
      <w:r w:rsidRPr="00E87D78">
        <w:rPr>
          <w:rFonts w:cs="B Yagut" w:hint="cs"/>
          <w:rtl/>
          <w:lang w:bidi="fa-IR"/>
        </w:rPr>
        <w:t>. حسن آذرپاد، فضل ا... حشمتي رضوي ، ص 141</w:t>
      </w:r>
    </w:p>
  </w:footnote>
  <w:footnote w:id="3">
    <w:p w:rsidR="00A7007E" w:rsidRPr="00E87D78" w:rsidRDefault="00A7007E" w:rsidP="00A7007E">
      <w:pPr>
        <w:pStyle w:val="FootnoteText"/>
        <w:jc w:val="lowKashida"/>
        <w:rPr>
          <w:rFonts w:cs="B Yagut"/>
          <w:lang w:bidi="fa-IR"/>
        </w:rPr>
      </w:pPr>
      <w:r w:rsidRPr="00E87D78">
        <w:rPr>
          <w:rStyle w:val="FootnoteReference"/>
          <w:rFonts w:cs="B Yagut"/>
        </w:rPr>
        <w:footnoteRef/>
      </w:r>
      <w:r w:rsidRPr="00E87D78">
        <w:rPr>
          <w:rFonts w:cs="B Yagut"/>
          <w:rtl/>
        </w:rPr>
        <w:t xml:space="preserve"> </w:t>
      </w:r>
      <w:r w:rsidRPr="00E87D78">
        <w:rPr>
          <w:rFonts w:cs="B Yagut" w:hint="cs"/>
          <w:rtl/>
          <w:lang w:bidi="fa-IR"/>
        </w:rPr>
        <w:t>. احمد دانشگر ، ص 404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887"/>
    <w:multiLevelType w:val="hybridMultilevel"/>
    <w:tmpl w:val="18908C64"/>
    <w:lvl w:ilvl="0" w:tplc="D070E5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6"/>
    <w:rsid w:val="000A3B74"/>
    <w:rsid w:val="00225656"/>
    <w:rsid w:val="004D7169"/>
    <w:rsid w:val="00515A26"/>
    <w:rsid w:val="009858CB"/>
    <w:rsid w:val="00A7007E"/>
    <w:rsid w:val="00B159A8"/>
    <w:rsid w:val="00C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CFFD"/>
  <w15:chartTrackingRefBased/>
  <w15:docId w15:val="{658695F4-7C47-4698-A91A-5DB7AA5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00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700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00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70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2016-07-06T07:04:00Z</dcterms:created>
  <dcterms:modified xsi:type="dcterms:W3CDTF">2016-10-13T15:53:00Z</dcterms:modified>
</cp:coreProperties>
</file>